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F44CDC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410EF1">
        <w:rPr>
          <w:b/>
          <w:bCs/>
          <w:sz w:val="28"/>
          <w:szCs w:val="28"/>
          <w:lang w:val="en-US"/>
        </w:rPr>
        <w:t>F</w:t>
      </w:r>
      <w:r w:rsidR="00F44CDC">
        <w:rPr>
          <w:b/>
          <w:bCs/>
          <w:sz w:val="28"/>
          <w:szCs w:val="28"/>
          <w:lang w:val="en-US"/>
        </w:rPr>
        <w:t>D</w:t>
      </w:r>
    </w:p>
    <w:p w:rsidR="00163839" w:rsidRDefault="00F44CDC" w:rsidP="007F78DF">
      <w:pPr>
        <w:pStyle w:val="a8"/>
        <w:rPr>
          <w:sz w:val="24"/>
          <w:szCs w:val="24"/>
        </w:rPr>
      </w:pPr>
      <w:r w:rsidRPr="00F44CDC">
        <w:rPr>
          <w:sz w:val="24"/>
          <w:szCs w:val="24"/>
        </w:rPr>
        <w:t>отражающая паро-гидроизоляция повышенной прочности</w:t>
      </w:r>
    </w:p>
    <w:p w:rsidR="00F44CDC" w:rsidRPr="007F78DF" w:rsidRDefault="00F44CDC" w:rsidP="007F78DF">
      <w:pPr>
        <w:pStyle w:val="a8"/>
      </w:pPr>
    </w:p>
    <w:p w:rsidR="00487794" w:rsidRDefault="00487794" w:rsidP="00487794">
      <w:pPr>
        <w:pStyle w:val="a8"/>
      </w:pPr>
      <w:r w:rsidRPr="00487794">
        <w:rPr>
          <w:b/>
          <w:bCs/>
        </w:rPr>
        <w:t>Изоспан FD</w:t>
      </w:r>
      <w:r w:rsidRPr="00487794">
        <w:t xml:space="preserve"> — </w:t>
      </w:r>
      <w:r w:rsidRPr="00147FFD">
        <w:rPr>
          <w:sz w:val="23"/>
          <w:szCs w:val="23"/>
        </w:rPr>
        <w:t>материал, выполненный из полипропиленового тканого полотна и металлизированной полипропиленовой пленки.</w:t>
      </w:r>
      <w:r w:rsidRPr="00487794">
        <w:t xml:space="preserve"> </w:t>
      </w:r>
    </w:p>
    <w:p w:rsidR="00487794" w:rsidRDefault="00487794" w:rsidP="00487794">
      <w:pPr>
        <w:pStyle w:val="a8"/>
      </w:pPr>
    </w:p>
    <w:p w:rsidR="00691466" w:rsidRDefault="00691466" w:rsidP="00487794">
      <w:pPr>
        <w:pStyle w:val="a8"/>
      </w:pPr>
      <w:r w:rsidRPr="00147FFD">
        <w:t>Свойства материала Изоспан FD позволяют применять его в качестве:</w:t>
      </w:r>
      <w:r w:rsidRPr="00147FFD">
        <w:br/>
      </w:r>
    </w:p>
    <w:p w:rsidR="00487794" w:rsidRDefault="00487794" w:rsidP="00487794">
      <w:pPr>
        <w:pStyle w:val="a8"/>
        <w:numPr>
          <w:ilvl w:val="0"/>
          <w:numId w:val="12"/>
        </w:numPr>
      </w:pPr>
      <w:r w:rsidRPr="00487794">
        <w:t>пароизоляции с эффектом энергосбережения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487794" w:rsidRDefault="00487794" w:rsidP="00487794">
      <w:pPr>
        <w:pStyle w:val="a8"/>
        <w:numPr>
          <w:ilvl w:val="0"/>
          <w:numId w:val="12"/>
        </w:numPr>
      </w:pPr>
      <w:r w:rsidRPr="00487794">
        <w:t>подложки в системе «</w:t>
      </w:r>
      <w:r w:rsidR="00430656">
        <w:t>т</w:t>
      </w:r>
      <w:r w:rsidRPr="00487794">
        <w:t>еплый пол» с целью направленного отражения тепла внутрь помещения;</w:t>
      </w:r>
    </w:p>
    <w:p w:rsidR="00487794" w:rsidRDefault="00487794" w:rsidP="00487794">
      <w:pPr>
        <w:pStyle w:val="a8"/>
        <w:numPr>
          <w:ilvl w:val="0"/>
          <w:numId w:val="12"/>
        </w:numPr>
      </w:pPr>
      <w:r w:rsidRPr="00487794">
        <w:t>экрана, отражающего тепловой поток от нагревательной системы.</w:t>
      </w:r>
    </w:p>
    <w:p w:rsidR="00487794" w:rsidRDefault="00487794" w:rsidP="00487794">
      <w:pPr>
        <w:pStyle w:val="a8"/>
      </w:pPr>
    </w:p>
    <w:p w:rsidR="00487794" w:rsidRDefault="00487794" w:rsidP="00487794">
      <w:pPr>
        <w:pStyle w:val="a8"/>
      </w:pPr>
      <w:r w:rsidRPr="00487794">
        <w:t>Высокая за счет тканой структуры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</w:t>
      </w:r>
    </w:p>
    <w:p w:rsidR="00487794" w:rsidRDefault="00487794" w:rsidP="00487794">
      <w:pPr>
        <w:pStyle w:val="a8"/>
      </w:pPr>
    </w:p>
    <w:p w:rsidR="00CF6B5A" w:rsidRPr="00CF6B5A" w:rsidRDefault="00487794" w:rsidP="00487794">
      <w:pPr>
        <w:pStyle w:val="a8"/>
      </w:pPr>
      <w:r w:rsidRPr="00487794">
        <w:t xml:space="preserve">При соблюдении всех требований к монтажу применение отражающей паро-гидроизоляции </w:t>
      </w:r>
      <w:r w:rsidRPr="00487794">
        <w:rPr>
          <w:b/>
          <w:bCs/>
        </w:rPr>
        <w:t>Изоспан FD</w:t>
      </w:r>
      <w:r w:rsidRPr="00487794">
        <w:t xml:space="preserve"> позволяет сохранить теплоизоляционные свойства утеплителя и продлить срок службы конструкций, а также снизить теплопотери помещения, давая возможность сэкономить на его отоплении до 10% (по результатам </w:t>
      </w:r>
      <w:r w:rsidR="00F87730">
        <w:t>натурных</w:t>
      </w:r>
      <w:r w:rsidRPr="00487794">
        <w:t xml:space="preserve"> испытаний) за счёт способности металлизированной поверхности отражать тепловое излучение.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B106BB" w:rsidRPr="00B106BB">
        <w:t>утепленные скатные кровли</w:t>
      </w:r>
      <w:r w:rsidR="00B106BB">
        <w:t>,</w:t>
      </w:r>
      <w:r w:rsidR="00B106BB" w:rsidRPr="00B106BB">
        <w:t xml:space="preserve"> каркасные стены</w:t>
      </w:r>
      <w:r w:rsidR="00B106BB">
        <w:t>,</w:t>
      </w:r>
      <w:r w:rsidR="00B106BB" w:rsidRPr="00B106BB">
        <w:t xml:space="preserve"> чердачные перекрытия</w:t>
      </w:r>
      <w:r w:rsidR="00B106BB">
        <w:t>,</w:t>
      </w:r>
      <w:r w:rsidR="00B106BB" w:rsidRPr="00B106BB">
        <w:t xml:space="preserve"> межэтажные перекрытия</w:t>
      </w:r>
      <w:r w:rsidR="00B106BB">
        <w:t>,</w:t>
      </w:r>
      <w:r w:rsidR="00B106BB" w:rsidRPr="00B106BB">
        <w:t xml:space="preserve"> цокольные перекрытия</w:t>
      </w:r>
      <w:r w:rsidR="00B106BB">
        <w:t>,</w:t>
      </w:r>
      <w:r w:rsidR="00B106BB" w:rsidRPr="00B106BB">
        <w:t xml:space="preserve"> система «</w:t>
      </w:r>
      <w:r w:rsidR="00737251">
        <w:t>т</w:t>
      </w:r>
      <w:r w:rsidR="00B106BB" w:rsidRPr="00B106BB">
        <w:t>еплый пол»</w:t>
      </w:r>
      <w:r w:rsidR="00B106BB">
        <w:t>,</w:t>
      </w:r>
      <w:r w:rsidR="00B106BB" w:rsidRPr="00B106BB">
        <w:t xml:space="preserve"> отражающий экран</w:t>
      </w:r>
      <w:r w:rsidR="00B106BB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</w:t>
            </w:r>
            <w:r w:rsidR="00B106BB">
              <w:rPr>
                <w:rFonts w:cstheme="minorHAnsi"/>
                <w:color w:val="000000"/>
                <w:sz w:val="21"/>
                <w:szCs w:val="21"/>
              </w:rPr>
              <w:t>2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A461CB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A461CB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A461CB">
              <w:rPr>
                <w:rFonts w:eastAsia="Times New Roman" w:cstheme="minorHAnsi"/>
                <w:sz w:val="21"/>
                <w:szCs w:val="21"/>
                <w:lang w:val="en-US" w:eastAsia="ru-RU"/>
              </w:rPr>
              <w:t>/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691466" w:rsidRPr="008F197B" w:rsidTr="00691466">
        <w:trPr>
          <w:trHeight w:val="360"/>
        </w:trPr>
        <w:tc>
          <w:tcPr>
            <w:tcW w:w="7763" w:type="dxa"/>
            <w:vAlign w:val="center"/>
          </w:tcPr>
          <w:p w:rsidR="00691466" w:rsidRPr="007A5DFD" w:rsidRDefault="00691466" w:rsidP="00CD4BFC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691466" w:rsidRPr="007A5DFD" w:rsidRDefault="00691466" w:rsidP="00CD4BFC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691466" w:rsidRPr="008F197B" w:rsidTr="00C77BE8">
        <w:trPr>
          <w:trHeight w:val="397"/>
        </w:trPr>
        <w:tc>
          <w:tcPr>
            <w:tcW w:w="7763" w:type="dxa"/>
            <w:vAlign w:val="center"/>
          </w:tcPr>
          <w:p w:rsidR="00691466" w:rsidRPr="007A5DFD" w:rsidRDefault="00691466" w:rsidP="00CD4BFC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691466" w:rsidRPr="007A5DFD" w:rsidRDefault="00691466" w:rsidP="00CD4BFC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 (-0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/+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13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7A5DFD" w:rsidRDefault="00691466" w:rsidP="00CD4BFC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691466" w:rsidRPr="007A5DFD" w:rsidRDefault="00691466" w:rsidP="00CD4BFC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750 (±8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0)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800 (±15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7A5DFD" w:rsidRDefault="00691466" w:rsidP="00CD4BFC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691466" w:rsidRPr="007A5DFD" w:rsidRDefault="00691466" w:rsidP="00CD4BFC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2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) / 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20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(±</w:t>
            </w: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10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7A5DFD" w:rsidRDefault="00691466" w:rsidP="00CD4BFC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691466" w:rsidRPr="007A5DFD" w:rsidRDefault="00691466" w:rsidP="00691466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>
              <w:rPr>
                <w:rFonts w:eastAsia="Times New Roman" w:cstheme="minorHAnsi"/>
                <w:sz w:val="21"/>
                <w:szCs w:val="21"/>
                <w:lang w:eastAsia="ru-RU"/>
              </w:rPr>
              <w:t>390 (±60) / 410 (±6</w:t>
            </w: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0)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CD4BFC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CD4BFC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691466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120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(±5%)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81EB7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Толщина, </w:t>
            </w:r>
            <w:proofErr w:type="gramStart"/>
            <w:r w:rsidRPr="00583548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, ГОСТ EN 1849-2-2011 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691466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0,16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 (±</w:t>
            </w:r>
            <w:r>
              <w:rPr>
                <w:rFonts w:cstheme="minorHAnsi"/>
                <w:color w:val="000000"/>
                <w:sz w:val="21"/>
                <w:szCs w:val="21"/>
              </w:rPr>
              <w:t>20</w:t>
            </w:r>
            <w:r w:rsidRPr="00583548">
              <w:rPr>
                <w:rFonts w:cstheme="minorHAnsi"/>
                <w:color w:val="000000"/>
                <w:sz w:val="21"/>
                <w:szCs w:val="21"/>
              </w:rPr>
              <w:t>%)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CD4BFC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1,2</w:t>
            </w: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(±1,5%)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CD4BFC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691466">
              <w:rPr>
                <w:rFonts w:cstheme="minorHAnsi"/>
                <w:color w:val="000000"/>
                <w:sz w:val="21"/>
                <w:szCs w:val="21"/>
              </w:rPr>
              <w:t>58,34 (-0%) / 29,17 (-0%)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CD4BFC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69146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691466" w:rsidRPr="008E0AFB" w:rsidRDefault="00691466" w:rsidP="00CD4BFC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691466" w:rsidRPr="00881EB7" w:rsidRDefault="00691466" w:rsidP="00CD4BFC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BA38D2" w:rsidRDefault="00BA38D2" w:rsidP="006765CE">
      <w:pPr>
        <w:pStyle w:val="a8"/>
      </w:pPr>
    </w:p>
    <w:p w:rsidR="007248D2" w:rsidRPr="00163839" w:rsidRDefault="007248D2" w:rsidP="00522EC5">
      <w:pPr>
        <w:pStyle w:val="a8"/>
      </w:pPr>
    </w:p>
    <w:sectPr w:rsidR="007248D2" w:rsidRPr="00163839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20E16"/>
    <w:multiLevelType w:val="hybridMultilevel"/>
    <w:tmpl w:val="209EA0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DF25B0"/>
    <w:multiLevelType w:val="hybridMultilevel"/>
    <w:tmpl w:val="305812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830540F"/>
    <w:multiLevelType w:val="hybridMultilevel"/>
    <w:tmpl w:val="0E14845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11"/>
  </w:num>
  <w:num w:numId="8">
    <w:abstractNumId w:val="6"/>
  </w:num>
  <w:num w:numId="9">
    <w:abstractNumId w:val="5"/>
  </w:num>
  <w:num w:numId="10">
    <w:abstractNumId w:val="3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47FFD"/>
    <w:rsid w:val="00163839"/>
    <w:rsid w:val="00174762"/>
    <w:rsid w:val="00187190"/>
    <w:rsid w:val="001A37A7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92882"/>
    <w:rsid w:val="003938E2"/>
    <w:rsid w:val="003E5ACD"/>
    <w:rsid w:val="00410EF1"/>
    <w:rsid w:val="00415C6A"/>
    <w:rsid w:val="00430656"/>
    <w:rsid w:val="00444F82"/>
    <w:rsid w:val="004452A8"/>
    <w:rsid w:val="00462C25"/>
    <w:rsid w:val="004709B1"/>
    <w:rsid w:val="004844CB"/>
    <w:rsid w:val="00487794"/>
    <w:rsid w:val="004B622E"/>
    <w:rsid w:val="004C2AD7"/>
    <w:rsid w:val="00517C53"/>
    <w:rsid w:val="00522EC5"/>
    <w:rsid w:val="005331B4"/>
    <w:rsid w:val="00563BA0"/>
    <w:rsid w:val="00594285"/>
    <w:rsid w:val="005B53D4"/>
    <w:rsid w:val="005B6A44"/>
    <w:rsid w:val="005F63E4"/>
    <w:rsid w:val="00616C63"/>
    <w:rsid w:val="0062622A"/>
    <w:rsid w:val="00662BF3"/>
    <w:rsid w:val="006765CE"/>
    <w:rsid w:val="006874E2"/>
    <w:rsid w:val="00691466"/>
    <w:rsid w:val="00691EBF"/>
    <w:rsid w:val="006A0159"/>
    <w:rsid w:val="006A2A51"/>
    <w:rsid w:val="006A2E60"/>
    <w:rsid w:val="006B2AA9"/>
    <w:rsid w:val="0072373D"/>
    <w:rsid w:val="007248D2"/>
    <w:rsid w:val="00737251"/>
    <w:rsid w:val="007817D7"/>
    <w:rsid w:val="0079254C"/>
    <w:rsid w:val="007B5112"/>
    <w:rsid w:val="007E065D"/>
    <w:rsid w:val="007E5F3D"/>
    <w:rsid w:val="007F78DF"/>
    <w:rsid w:val="008156A0"/>
    <w:rsid w:val="00837DCB"/>
    <w:rsid w:val="0084025B"/>
    <w:rsid w:val="0084610E"/>
    <w:rsid w:val="008972DA"/>
    <w:rsid w:val="008F197B"/>
    <w:rsid w:val="00926891"/>
    <w:rsid w:val="009F5F93"/>
    <w:rsid w:val="00A461CB"/>
    <w:rsid w:val="00A512FA"/>
    <w:rsid w:val="00A66561"/>
    <w:rsid w:val="00AA0739"/>
    <w:rsid w:val="00AC4782"/>
    <w:rsid w:val="00B106BB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  <w:rsid w:val="00F44CDC"/>
    <w:rsid w:val="00F87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143</cp:revision>
  <dcterms:created xsi:type="dcterms:W3CDTF">2019-06-07T11:22:00Z</dcterms:created>
  <dcterms:modified xsi:type="dcterms:W3CDTF">2022-11-02T09:12:00Z</dcterms:modified>
</cp:coreProperties>
</file>